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5BE" w:rsidRDefault="00403A55" w:rsidP="009615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ТЕОРЕТИКО-МЕТОДИЧЕСКИЕ ЗАДАНИЯ</w:t>
      </w:r>
    </w:p>
    <w:p w:rsidR="009615BE" w:rsidRDefault="00403A55" w:rsidP="00403A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ВСЕРОССИЙСКОЙ ОЛИМПИАДЫ ШКОЛЬНИКОВ ПО ПРЕДМЕТУ «ФИЗИЧЕСКАЯ КУЛЬТУРА»</w:t>
      </w:r>
    </w:p>
    <w:p w:rsidR="009615BE" w:rsidRDefault="00403A55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9-11 КЛАССЫ</w:t>
      </w:r>
    </w:p>
    <w:p w:rsidR="009615BE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2B07CF" w:rsidRPr="00403A55" w:rsidRDefault="002B07CF" w:rsidP="002B07CF">
      <w:pPr>
        <w:rPr>
          <w:b/>
          <w:bCs/>
          <w:i/>
        </w:rPr>
      </w:pPr>
      <w:r w:rsidRPr="00403A55">
        <w:rPr>
          <w:b/>
          <w:bCs/>
          <w:i/>
        </w:rPr>
        <w:t>1. Первая Всероссийская олимпиада состоялась:</w:t>
      </w:r>
    </w:p>
    <w:p w:rsidR="002B07CF" w:rsidRPr="00B32C48" w:rsidRDefault="002B07CF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а) в Нижнем Новгороде, 1907 г.</w:t>
      </w:r>
    </w:p>
    <w:p w:rsidR="002B07CF" w:rsidRPr="00B32C48" w:rsidRDefault="002B07CF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б) в Киеве, 1913 г.</w:t>
      </w:r>
    </w:p>
    <w:p w:rsidR="002B07CF" w:rsidRPr="00B32C48" w:rsidRDefault="002B07CF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в) в Риге, 1914 г.</w:t>
      </w:r>
    </w:p>
    <w:p w:rsidR="002B07CF" w:rsidRPr="00B32C48" w:rsidRDefault="002B07CF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г) Всероссийские олимпиады не проводились</w:t>
      </w:r>
    </w:p>
    <w:p w:rsidR="00403A55" w:rsidRPr="005F5663" w:rsidRDefault="00B32C48" w:rsidP="00C3115D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2. </w:t>
      </w:r>
      <w:r w:rsidR="00403A55" w:rsidRPr="005F5663">
        <w:rPr>
          <w:rFonts w:eastAsiaTheme="minorHAnsi"/>
          <w:b/>
          <w:bCs/>
          <w:i/>
          <w:lang w:eastAsia="en-US"/>
        </w:rPr>
        <w:t>Международный олимпийский день (день основания МОК) празднуется 23 июня, впервые отмечать этот праздник стали:</w:t>
      </w:r>
    </w:p>
    <w:p w:rsidR="00403A55" w:rsidRPr="005F5663" w:rsidRDefault="00403A55" w:rsidP="00403A55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а) в конце </w:t>
      </w:r>
      <w:r w:rsidRPr="005F5663">
        <w:rPr>
          <w:rFonts w:eastAsiaTheme="minorHAnsi"/>
          <w:lang w:val="en-US" w:eastAsia="en-US"/>
        </w:rPr>
        <w:t>XIX</w:t>
      </w:r>
      <w:r w:rsidRPr="005F5663">
        <w:rPr>
          <w:rFonts w:eastAsiaTheme="minorHAnsi"/>
          <w:lang w:eastAsia="en-US"/>
        </w:rPr>
        <w:t xml:space="preserve"> века</w:t>
      </w:r>
    </w:p>
    <w:p w:rsidR="00403A55" w:rsidRPr="005F5663" w:rsidRDefault="00403A55" w:rsidP="00403A55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б) в начале </w:t>
      </w:r>
      <w:r w:rsidRPr="005F5663">
        <w:rPr>
          <w:rFonts w:eastAsiaTheme="minorHAnsi"/>
          <w:lang w:val="en-US" w:eastAsia="en-US"/>
        </w:rPr>
        <w:t>XX</w:t>
      </w:r>
      <w:r w:rsidRPr="005F5663">
        <w:rPr>
          <w:rFonts w:eastAsiaTheme="minorHAnsi"/>
          <w:lang w:eastAsia="en-US"/>
        </w:rPr>
        <w:t xml:space="preserve"> века</w:t>
      </w:r>
    </w:p>
    <w:p w:rsidR="00403A55" w:rsidRPr="00B32C48" w:rsidRDefault="00403A55" w:rsidP="00403A55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в</w:t>
      </w:r>
      <w:r w:rsidRPr="00B32C48">
        <w:rPr>
          <w:rFonts w:eastAsiaTheme="minorHAnsi"/>
          <w:lang w:eastAsia="en-US"/>
        </w:rPr>
        <w:t xml:space="preserve">) в 40-х годах </w:t>
      </w:r>
      <w:r w:rsidRPr="00B32C48">
        <w:rPr>
          <w:rFonts w:eastAsiaTheme="minorHAnsi"/>
          <w:lang w:val="en-US" w:eastAsia="en-US"/>
        </w:rPr>
        <w:t>XX</w:t>
      </w:r>
      <w:r w:rsidRPr="00B32C48">
        <w:rPr>
          <w:rFonts w:eastAsiaTheme="minorHAnsi"/>
          <w:lang w:eastAsia="en-US"/>
        </w:rPr>
        <w:t xml:space="preserve"> века</w:t>
      </w:r>
    </w:p>
    <w:p w:rsidR="00403A55" w:rsidRPr="005F5663" w:rsidRDefault="00403A55" w:rsidP="00403A55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г) в 60-х годах </w:t>
      </w:r>
      <w:r w:rsidRPr="005F5663">
        <w:rPr>
          <w:rFonts w:eastAsiaTheme="minorHAnsi"/>
          <w:lang w:val="en-US" w:eastAsia="en-US"/>
        </w:rPr>
        <w:t>XX</w:t>
      </w:r>
      <w:r w:rsidRPr="005F5663">
        <w:rPr>
          <w:rFonts w:eastAsiaTheme="minorHAnsi"/>
          <w:lang w:eastAsia="en-US"/>
        </w:rPr>
        <w:t xml:space="preserve"> века</w:t>
      </w:r>
    </w:p>
    <w:p w:rsidR="00B32C48" w:rsidRPr="00EA5DFC" w:rsidRDefault="00B32C48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3. </w:t>
      </w:r>
      <w:r w:rsidRPr="00EA5DFC">
        <w:rPr>
          <w:rFonts w:eastAsiaTheme="minorHAnsi"/>
          <w:b/>
          <w:i/>
          <w:lang w:eastAsia="en-US"/>
        </w:rPr>
        <w:t xml:space="preserve">В честь великого советского спортсмена, двукратного олимпийского чемпиона </w:t>
      </w:r>
      <w:r>
        <w:rPr>
          <w:rFonts w:eastAsiaTheme="minorHAnsi"/>
          <w:b/>
          <w:i/>
          <w:lang w:eastAsia="en-US"/>
        </w:rPr>
        <w:t xml:space="preserve">        </w:t>
      </w:r>
      <w:r w:rsidRPr="00EA5DFC">
        <w:rPr>
          <w:rFonts w:eastAsiaTheme="minorHAnsi"/>
          <w:b/>
          <w:i/>
          <w:lang w:eastAsia="en-US"/>
        </w:rPr>
        <w:t>в беге на длинные дистанции</w:t>
      </w:r>
      <w:r w:rsidR="00A561B7">
        <w:rPr>
          <w:rFonts w:eastAsiaTheme="minorHAnsi"/>
          <w:b/>
          <w:i/>
          <w:lang w:eastAsia="en-US"/>
        </w:rPr>
        <w:t>,</w:t>
      </w:r>
      <w:r w:rsidRPr="00EA5DFC">
        <w:rPr>
          <w:rFonts w:eastAsiaTheme="minorHAnsi"/>
          <w:b/>
          <w:i/>
          <w:lang w:eastAsia="en-US"/>
        </w:rPr>
        <w:t xml:space="preserve"> одну из Олимпиад назвали «Олимпиадой Куца»:</w:t>
      </w:r>
    </w:p>
    <w:p w:rsidR="00B32C48" w:rsidRPr="00EA5DFC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 xml:space="preserve">а) </w:t>
      </w:r>
      <w:r w:rsidRPr="00EA5DFC">
        <w:rPr>
          <w:rFonts w:eastAsiaTheme="minorHAnsi"/>
          <w:lang w:val="en-US" w:eastAsia="en-US"/>
        </w:rPr>
        <w:t>XV</w:t>
      </w:r>
      <w:r w:rsidRPr="00EA5DFC">
        <w:rPr>
          <w:rFonts w:eastAsiaTheme="minorHAnsi"/>
          <w:lang w:eastAsia="en-US"/>
        </w:rPr>
        <w:t xml:space="preserve"> Олимпийские игры (1952)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 xml:space="preserve">б) </w:t>
      </w:r>
      <w:r w:rsidRPr="00B32C48">
        <w:rPr>
          <w:rFonts w:eastAsiaTheme="minorHAnsi"/>
          <w:lang w:val="en-US" w:eastAsia="en-US"/>
        </w:rPr>
        <w:t>XVI</w:t>
      </w:r>
      <w:r w:rsidRPr="00B32C48">
        <w:rPr>
          <w:rFonts w:eastAsiaTheme="minorHAnsi"/>
          <w:lang w:eastAsia="en-US"/>
        </w:rPr>
        <w:t xml:space="preserve"> Олимпийские игры (1956)</w:t>
      </w:r>
    </w:p>
    <w:p w:rsidR="00B32C48" w:rsidRPr="00EA5DFC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 xml:space="preserve">в) </w:t>
      </w:r>
      <w:r w:rsidRPr="00EA5DFC">
        <w:rPr>
          <w:rFonts w:eastAsiaTheme="minorHAnsi"/>
          <w:lang w:val="en-US" w:eastAsia="en-US"/>
        </w:rPr>
        <w:t>XVII</w:t>
      </w:r>
      <w:r w:rsidRPr="00EA5DFC">
        <w:rPr>
          <w:rFonts w:eastAsiaTheme="minorHAnsi"/>
          <w:lang w:eastAsia="en-US"/>
        </w:rPr>
        <w:t xml:space="preserve"> Олимпийские игры (1960)</w:t>
      </w:r>
    </w:p>
    <w:p w:rsidR="00B32C48" w:rsidRPr="00EA5DFC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 xml:space="preserve">г) </w:t>
      </w:r>
      <w:r w:rsidRPr="00EA5DFC">
        <w:rPr>
          <w:rFonts w:eastAsiaTheme="minorHAnsi"/>
          <w:lang w:val="en-US" w:eastAsia="en-US"/>
        </w:rPr>
        <w:t>XVIII</w:t>
      </w:r>
      <w:r w:rsidRPr="00EA5DFC">
        <w:rPr>
          <w:rFonts w:eastAsiaTheme="minorHAnsi"/>
          <w:lang w:eastAsia="en-US"/>
        </w:rPr>
        <w:t xml:space="preserve"> Олимпийские игры (1964)</w:t>
      </w:r>
    </w:p>
    <w:p w:rsidR="00B32C48" w:rsidRPr="005F5663" w:rsidRDefault="00B32C48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4. </w:t>
      </w:r>
      <w:r w:rsidRPr="005F5663">
        <w:rPr>
          <w:rFonts w:eastAsiaTheme="minorHAnsi"/>
          <w:b/>
          <w:i/>
          <w:lang w:eastAsia="en-US"/>
        </w:rPr>
        <w:t>Первый советский прыгун в высоту, покоривший олимпийский пьедестал: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а) Геннадий Авдеенко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б) Валерий Брумель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в) Юрий </w:t>
      </w:r>
      <w:proofErr w:type="spellStart"/>
      <w:r w:rsidRPr="005F5663">
        <w:rPr>
          <w:rFonts w:eastAsiaTheme="minorHAnsi"/>
          <w:lang w:eastAsia="en-US"/>
        </w:rPr>
        <w:t>Тармак</w:t>
      </w:r>
      <w:proofErr w:type="spellEnd"/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г) </w:t>
      </w:r>
      <w:r w:rsidRPr="00B32C48">
        <w:rPr>
          <w:rFonts w:eastAsiaTheme="minorHAnsi"/>
          <w:lang w:eastAsia="en-US"/>
        </w:rPr>
        <w:t xml:space="preserve">Роберт </w:t>
      </w:r>
      <w:proofErr w:type="spellStart"/>
      <w:r w:rsidRPr="00B32C48">
        <w:rPr>
          <w:rFonts w:eastAsiaTheme="minorHAnsi"/>
          <w:lang w:eastAsia="en-US"/>
        </w:rPr>
        <w:t>Шавлакадзе</w:t>
      </w:r>
      <w:proofErr w:type="spellEnd"/>
    </w:p>
    <w:p w:rsidR="00B32C48" w:rsidRPr="005F5663" w:rsidRDefault="00B32C48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5. </w:t>
      </w:r>
      <w:r w:rsidRPr="005F5663">
        <w:rPr>
          <w:rFonts w:eastAsiaTheme="minorHAnsi"/>
          <w:b/>
          <w:i/>
          <w:lang w:eastAsia="en-US"/>
        </w:rPr>
        <w:t>На протяжении долгого времени Олимпийские медали вручались победителям и призёрам прямо в руки, а не надевались на шею. Ленты и цепочки стали неотъемлемой частью олимпийских медалей, начиная с Игр Олимпиады: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а) 1952 г.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б) 1956 г.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в) </w:t>
      </w:r>
      <w:r w:rsidRPr="00B32C48">
        <w:rPr>
          <w:rFonts w:eastAsiaTheme="minorHAnsi"/>
          <w:lang w:eastAsia="en-US"/>
        </w:rPr>
        <w:t>1960 г.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г) 1964 г.</w:t>
      </w:r>
    </w:p>
    <w:p w:rsidR="00B32C48" w:rsidRPr="005F5663" w:rsidRDefault="00B32C48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6. </w:t>
      </w:r>
      <w:r w:rsidRPr="005F5663">
        <w:rPr>
          <w:rFonts w:eastAsiaTheme="minorHAnsi"/>
          <w:b/>
          <w:i/>
          <w:lang w:eastAsia="en-US"/>
        </w:rPr>
        <w:t xml:space="preserve">Первым советским олимпийским чемпионом по боксу, который приехал в Мельбурн </w:t>
      </w:r>
      <w:r w:rsidR="00C3115D">
        <w:rPr>
          <w:rFonts w:eastAsiaTheme="minorHAnsi"/>
          <w:b/>
          <w:i/>
          <w:lang w:eastAsia="en-US"/>
        </w:rPr>
        <w:t xml:space="preserve">(1956) </w:t>
      </w:r>
      <w:r w:rsidRPr="005F5663">
        <w:rPr>
          <w:rFonts w:eastAsiaTheme="minorHAnsi"/>
          <w:b/>
          <w:i/>
          <w:lang w:eastAsia="en-US"/>
        </w:rPr>
        <w:t>перворазрядником, а уехал оттуда заслуженным мастером спорта, стал: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а) Владимир </w:t>
      </w:r>
      <w:proofErr w:type="spellStart"/>
      <w:r w:rsidRPr="005F5663">
        <w:rPr>
          <w:rFonts w:eastAsiaTheme="minorHAnsi"/>
          <w:lang w:eastAsia="en-US"/>
        </w:rPr>
        <w:t>Енгибарян</w:t>
      </w:r>
      <w:proofErr w:type="spellEnd"/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б) </w:t>
      </w:r>
      <w:r w:rsidRPr="00B32C48">
        <w:rPr>
          <w:rFonts w:eastAsiaTheme="minorHAnsi"/>
          <w:lang w:eastAsia="en-US"/>
        </w:rPr>
        <w:t>Владимир Сафронов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в) Геннадий </w:t>
      </w:r>
      <w:proofErr w:type="spellStart"/>
      <w:r w:rsidRPr="005F5663">
        <w:rPr>
          <w:rFonts w:eastAsiaTheme="minorHAnsi"/>
          <w:lang w:eastAsia="en-US"/>
        </w:rPr>
        <w:t>Шатков</w:t>
      </w:r>
      <w:proofErr w:type="spellEnd"/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г) Борис Лагутин</w:t>
      </w:r>
    </w:p>
    <w:p w:rsidR="00B32C48" w:rsidRPr="005F5663" w:rsidRDefault="00B32C48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7. </w:t>
      </w:r>
      <w:r w:rsidRPr="005F5663">
        <w:rPr>
          <w:rFonts w:eastAsiaTheme="minorHAnsi"/>
          <w:b/>
          <w:i/>
          <w:lang w:eastAsia="en-US"/>
        </w:rPr>
        <w:t>Автором золотого гола в финале чемпионата Европы 1960 года является: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а) Валентин Иванов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б) Владимир Маслаченко</w:t>
      </w:r>
    </w:p>
    <w:p w:rsidR="00B32C48" w:rsidRPr="005F5663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в) Игорь Нетто</w:t>
      </w:r>
    </w:p>
    <w:p w:rsidR="00B32C48" w:rsidRPr="00C3115D" w:rsidRDefault="00B32C48" w:rsidP="00C3115D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г) </w:t>
      </w:r>
      <w:r w:rsidRPr="00B32C48">
        <w:rPr>
          <w:rFonts w:eastAsiaTheme="minorHAnsi"/>
          <w:lang w:eastAsia="en-US"/>
        </w:rPr>
        <w:t>Виктор Понедельник</w:t>
      </w:r>
    </w:p>
    <w:p w:rsidR="00B32C48" w:rsidRPr="00EA5DFC" w:rsidRDefault="00B32C48" w:rsidP="00B32C48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lastRenderedPageBreak/>
        <w:t xml:space="preserve">8. </w:t>
      </w:r>
      <w:r w:rsidRPr="00EA5DFC">
        <w:rPr>
          <w:rFonts w:eastAsiaTheme="minorHAnsi"/>
          <w:b/>
          <w:i/>
          <w:lang w:eastAsia="en-US"/>
        </w:rPr>
        <w:t>Юношеские Олимпийские игры проводятся среди молодых спортсменов в возрасте:</w:t>
      </w:r>
    </w:p>
    <w:p w:rsidR="00B32C48" w:rsidRPr="00EA5DFC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14-16 лет</w:t>
      </w:r>
    </w:p>
    <w:p w:rsidR="00B32C48" w:rsidRPr="00EA5DFC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14-17 лет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в</w:t>
      </w:r>
      <w:r w:rsidRPr="00B32C48">
        <w:rPr>
          <w:rFonts w:eastAsiaTheme="minorHAnsi"/>
          <w:lang w:eastAsia="en-US"/>
        </w:rPr>
        <w:t>) 15-18 лет</w:t>
      </w:r>
    </w:p>
    <w:p w:rsidR="00403A55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17-18 лет</w:t>
      </w:r>
    </w:p>
    <w:p w:rsidR="00EA5DFC" w:rsidRPr="00EA5DFC" w:rsidRDefault="00B32C48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9. </w:t>
      </w:r>
      <w:r w:rsidR="00EA5DFC" w:rsidRPr="00EA5DFC">
        <w:rPr>
          <w:rFonts w:eastAsiaTheme="minorHAnsi"/>
          <w:b/>
          <w:i/>
          <w:lang w:eastAsia="en-US"/>
        </w:rPr>
        <w:t>Первая Всесоюзная Спартакиада школьников состоялась:</w:t>
      </w:r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в 1952 г.</w:t>
      </w:r>
    </w:p>
    <w:p w:rsidR="00EA5DFC" w:rsidRPr="00B32C48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 xml:space="preserve">б) </w:t>
      </w:r>
      <w:r w:rsidRPr="00B32C48">
        <w:rPr>
          <w:rFonts w:eastAsiaTheme="minorHAnsi"/>
          <w:lang w:eastAsia="en-US"/>
        </w:rPr>
        <w:t>в 1954 г.</w:t>
      </w:r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в) в 1956 г.</w:t>
      </w:r>
    </w:p>
    <w:p w:rsidR="00B32C48" w:rsidRPr="00EA5DFC" w:rsidRDefault="00EA5DFC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в 1959 г.</w:t>
      </w:r>
    </w:p>
    <w:p w:rsidR="000C0952" w:rsidRPr="000C0952" w:rsidRDefault="00C26875" w:rsidP="000C0952">
      <w:pPr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10. </w:t>
      </w:r>
      <w:r w:rsidR="000C0952" w:rsidRPr="000C0952">
        <w:rPr>
          <w:rFonts w:eastAsiaTheme="minorHAnsi"/>
          <w:b/>
          <w:bCs/>
          <w:i/>
          <w:lang w:eastAsia="en-US"/>
        </w:rPr>
        <w:t>После учреждения звания «Мастер спорта СССР» его вначале присваивали только:</w:t>
      </w:r>
    </w:p>
    <w:p w:rsidR="000C0952" w:rsidRPr="000C0952" w:rsidRDefault="000C0952" w:rsidP="000C0952">
      <w:pPr>
        <w:spacing w:line="259" w:lineRule="auto"/>
        <w:ind w:firstLine="567"/>
        <w:rPr>
          <w:rFonts w:eastAsiaTheme="minorHAnsi"/>
          <w:lang w:eastAsia="en-US"/>
        </w:rPr>
      </w:pPr>
      <w:r w:rsidRPr="000C0952">
        <w:rPr>
          <w:rFonts w:eastAsiaTheme="minorHAnsi"/>
          <w:lang w:eastAsia="en-US"/>
        </w:rPr>
        <w:t>а) гимнастам</w:t>
      </w:r>
    </w:p>
    <w:p w:rsidR="000C0952" w:rsidRPr="000C0952" w:rsidRDefault="000C0952" w:rsidP="000C0952">
      <w:pPr>
        <w:spacing w:line="259" w:lineRule="auto"/>
        <w:ind w:firstLine="567"/>
        <w:rPr>
          <w:rFonts w:eastAsiaTheme="minorHAnsi"/>
          <w:lang w:eastAsia="en-US"/>
        </w:rPr>
      </w:pPr>
      <w:r w:rsidRPr="000C0952">
        <w:rPr>
          <w:rFonts w:eastAsiaTheme="minorHAnsi"/>
          <w:lang w:eastAsia="en-US"/>
        </w:rPr>
        <w:t>б) футболистам</w:t>
      </w:r>
    </w:p>
    <w:p w:rsidR="000C0952" w:rsidRPr="000C0952" w:rsidRDefault="000C0952" w:rsidP="000C0952">
      <w:pPr>
        <w:spacing w:line="259" w:lineRule="auto"/>
        <w:ind w:firstLine="567"/>
        <w:rPr>
          <w:rFonts w:eastAsiaTheme="minorHAnsi"/>
          <w:lang w:eastAsia="en-US"/>
        </w:rPr>
      </w:pPr>
      <w:r w:rsidRPr="000C0952">
        <w:rPr>
          <w:rFonts w:eastAsiaTheme="minorHAnsi"/>
          <w:lang w:eastAsia="en-US"/>
        </w:rPr>
        <w:t>в) хоккеистам</w:t>
      </w:r>
    </w:p>
    <w:p w:rsidR="000C0952" w:rsidRPr="000C0952" w:rsidRDefault="000C0952" w:rsidP="000C0952">
      <w:pPr>
        <w:spacing w:line="259" w:lineRule="auto"/>
        <w:ind w:firstLine="567"/>
        <w:rPr>
          <w:rFonts w:eastAsiaTheme="minorHAnsi"/>
          <w:lang w:eastAsia="en-US"/>
        </w:rPr>
      </w:pPr>
      <w:r w:rsidRPr="000C0952">
        <w:rPr>
          <w:rFonts w:eastAsiaTheme="minorHAnsi"/>
          <w:lang w:eastAsia="en-US"/>
        </w:rPr>
        <w:t>г) шахматистам</w:t>
      </w:r>
    </w:p>
    <w:p w:rsidR="00EA5DFC" w:rsidRPr="00EA5DFC" w:rsidRDefault="00B32C48" w:rsidP="00EA5DFC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11. </w:t>
      </w:r>
      <w:r w:rsidR="00EA5DFC" w:rsidRPr="00EA5DFC">
        <w:rPr>
          <w:rFonts w:eastAsiaTheme="minorHAnsi"/>
          <w:b/>
          <w:bCs/>
          <w:i/>
          <w:lang w:eastAsia="en-US"/>
        </w:rPr>
        <w:t>Социальное течение, спортивная практика в сфере массового спорта и спорта высших достижений, называется:</w:t>
      </w:r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спортивная подготовка</w:t>
      </w:r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b/>
          <w:lang w:eastAsia="en-US"/>
        </w:rPr>
      </w:pPr>
      <w:r w:rsidRPr="00EA5DFC">
        <w:rPr>
          <w:rFonts w:eastAsiaTheme="minorHAnsi"/>
          <w:lang w:eastAsia="en-US"/>
        </w:rPr>
        <w:t>б) спортивное совершенство</w:t>
      </w:r>
    </w:p>
    <w:p w:rsidR="00EA5DFC" w:rsidRPr="00B32C48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в</w:t>
      </w:r>
      <w:r w:rsidRPr="00B32C48">
        <w:rPr>
          <w:rFonts w:eastAsiaTheme="minorHAnsi"/>
          <w:lang w:eastAsia="en-US"/>
        </w:rPr>
        <w:t>) спортивное движение</w:t>
      </w:r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олимпийское движение</w:t>
      </w:r>
    </w:p>
    <w:p w:rsidR="00B32C48" w:rsidRPr="00B32C48" w:rsidRDefault="00B32C48" w:rsidP="00C3115D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12</w:t>
      </w:r>
      <w:r w:rsidRPr="00B32C48">
        <w:rPr>
          <w:rFonts w:eastAsiaTheme="minorHAnsi"/>
          <w:b/>
          <w:bCs/>
          <w:i/>
          <w:lang w:eastAsia="en-US"/>
        </w:rPr>
        <w:t>. Необходимость совершенствования физических возможностей</w:t>
      </w:r>
      <w:r w:rsidRPr="00E64236">
        <w:rPr>
          <w:b/>
          <w:bCs/>
          <w:sz w:val="28"/>
          <w:szCs w:val="28"/>
        </w:rPr>
        <w:t xml:space="preserve"> </w:t>
      </w:r>
      <w:r w:rsidRPr="00B32C48">
        <w:rPr>
          <w:rFonts w:eastAsiaTheme="minorHAnsi"/>
          <w:b/>
          <w:bCs/>
          <w:i/>
          <w:lang w:eastAsia="en-US"/>
        </w:rPr>
        <w:t>человеческого сообщества исторически обусловила формирование: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а) физических упражнений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б) физического воспитания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в) физической культуры</w:t>
      </w:r>
    </w:p>
    <w:p w:rsidR="00B32C48" w:rsidRPr="00B32C48" w:rsidRDefault="00B32C48" w:rsidP="00B32C48">
      <w:pPr>
        <w:spacing w:line="259" w:lineRule="auto"/>
        <w:ind w:firstLine="567"/>
        <w:rPr>
          <w:rFonts w:eastAsiaTheme="minorHAnsi"/>
          <w:lang w:eastAsia="en-US"/>
        </w:rPr>
      </w:pPr>
      <w:r w:rsidRPr="00B32C48">
        <w:rPr>
          <w:rFonts w:eastAsiaTheme="minorHAnsi"/>
          <w:lang w:eastAsia="en-US"/>
        </w:rPr>
        <w:t>г) видов спорта</w:t>
      </w:r>
    </w:p>
    <w:p w:rsidR="000C44C2" w:rsidRPr="00EA5DFC" w:rsidRDefault="000C44C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13. </w:t>
      </w:r>
      <w:r w:rsidRPr="00EA5DFC">
        <w:rPr>
          <w:rFonts w:eastAsiaTheme="minorHAnsi"/>
          <w:b/>
          <w:bCs/>
          <w:i/>
          <w:lang w:eastAsia="en-US"/>
        </w:rPr>
        <w:t>П</w:t>
      </w:r>
      <w:r w:rsidRPr="00EA5DFC">
        <w:rPr>
          <w:rFonts w:eastAsiaTheme="minorHAnsi"/>
          <w:b/>
          <w:i/>
          <w:lang w:eastAsia="en-US"/>
        </w:rPr>
        <w:t xml:space="preserve">оказатель спортивного мастерства и способностей спортсмена, выраженный </w:t>
      </w:r>
      <w:r w:rsidR="00C3115D">
        <w:rPr>
          <w:rFonts w:eastAsiaTheme="minorHAnsi"/>
          <w:b/>
          <w:i/>
          <w:lang w:eastAsia="en-US"/>
        </w:rPr>
        <w:t xml:space="preserve">  </w:t>
      </w:r>
      <w:r w:rsidRPr="00EA5DFC">
        <w:rPr>
          <w:rFonts w:eastAsiaTheme="minorHAnsi"/>
          <w:b/>
          <w:i/>
          <w:lang w:eastAsia="en-US"/>
        </w:rPr>
        <w:t>в конкретных результатах, называется:</w:t>
      </w:r>
    </w:p>
    <w:p w:rsidR="000C44C2" w:rsidRPr="00EA5DFC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спортивный результат</w:t>
      </w:r>
    </w:p>
    <w:p w:rsidR="000C44C2" w:rsidRPr="00EA5DFC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спортивное мастерство</w:t>
      </w:r>
    </w:p>
    <w:p w:rsidR="000C44C2" w:rsidRPr="00EA5DFC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в) спортивное совершенство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г) спортивное достижение</w:t>
      </w:r>
    </w:p>
    <w:p w:rsidR="000C44C2" w:rsidRPr="000C44C2" w:rsidRDefault="000C44C2" w:rsidP="00C3115D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14</w:t>
      </w:r>
      <w:r w:rsidRPr="000C44C2">
        <w:rPr>
          <w:rFonts w:eastAsiaTheme="minorHAnsi"/>
          <w:b/>
          <w:bCs/>
          <w:i/>
          <w:lang w:eastAsia="en-US"/>
        </w:rPr>
        <w:t>. Здоровый образ жизни – это способ жизнедеятельности, направленный: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а) на развитие физических качеств человека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б) на сохранение и улучшение здоровья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в) на подготовку к профессиональной деятельности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г) на поддержание высокой работоспособности</w:t>
      </w:r>
    </w:p>
    <w:p w:rsidR="000C44C2" w:rsidRPr="000C44C2" w:rsidRDefault="000C44C2" w:rsidP="00C3115D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15</w:t>
      </w:r>
      <w:r w:rsidRPr="000C44C2">
        <w:rPr>
          <w:rFonts w:eastAsiaTheme="minorHAnsi"/>
          <w:b/>
          <w:bCs/>
          <w:i/>
          <w:lang w:eastAsia="en-US"/>
        </w:rPr>
        <w:t>. Прикладная направленность физического воспи</w:t>
      </w:r>
      <w:r>
        <w:rPr>
          <w:rFonts w:eastAsiaTheme="minorHAnsi"/>
          <w:b/>
          <w:bCs/>
          <w:i/>
          <w:lang w:eastAsia="en-US"/>
        </w:rPr>
        <w:t>тания входит</w:t>
      </w:r>
      <w:r w:rsidRPr="000C44C2">
        <w:rPr>
          <w:rFonts w:eastAsiaTheme="minorHAnsi"/>
          <w:b/>
          <w:bCs/>
          <w:i/>
          <w:lang w:eastAsia="en-US"/>
        </w:rPr>
        <w:t xml:space="preserve"> в понятие: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 xml:space="preserve">а) </w:t>
      </w:r>
      <w:r w:rsidR="00C3115D">
        <w:rPr>
          <w:rFonts w:eastAsiaTheme="minorHAnsi"/>
          <w:lang w:eastAsia="en-US"/>
        </w:rPr>
        <w:t>«</w:t>
      </w:r>
      <w:r w:rsidRPr="000C44C2">
        <w:rPr>
          <w:rFonts w:eastAsiaTheme="minorHAnsi"/>
          <w:lang w:eastAsia="en-US"/>
        </w:rPr>
        <w:t>физическая подготовка</w:t>
      </w:r>
      <w:r w:rsidR="00C3115D">
        <w:rPr>
          <w:rFonts w:eastAsiaTheme="minorHAnsi"/>
          <w:lang w:eastAsia="en-US"/>
        </w:rPr>
        <w:t>»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 xml:space="preserve">б) </w:t>
      </w:r>
      <w:r w:rsidR="00C3115D">
        <w:rPr>
          <w:rFonts w:eastAsiaTheme="minorHAnsi"/>
          <w:lang w:eastAsia="en-US"/>
        </w:rPr>
        <w:t>«</w:t>
      </w:r>
      <w:r w:rsidRPr="000C44C2">
        <w:rPr>
          <w:rFonts w:eastAsiaTheme="minorHAnsi"/>
          <w:lang w:eastAsia="en-US"/>
        </w:rPr>
        <w:t>физическая культура</w:t>
      </w:r>
      <w:r w:rsidR="00C3115D">
        <w:rPr>
          <w:rFonts w:eastAsiaTheme="minorHAnsi"/>
          <w:lang w:eastAsia="en-US"/>
        </w:rPr>
        <w:t>»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 xml:space="preserve">в) </w:t>
      </w:r>
      <w:r w:rsidR="00C3115D">
        <w:rPr>
          <w:rFonts w:eastAsiaTheme="minorHAnsi"/>
          <w:lang w:eastAsia="en-US"/>
        </w:rPr>
        <w:t>«</w:t>
      </w:r>
      <w:r w:rsidRPr="000C44C2">
        <w:rPr>
          <w:rFonts w:eastAsiaTheme="minorHAnsi"/>
          <w:lang w:eastAsia="en-US"/>
        </w:rPr>
        <w:t>физическое совершенство</w:t>
      </w:r>
      <w:r w:rsidR="00C3115D">
        <w:rPr>
          <w:rFonts w:eastAsiaTheme="minorHAnsi"/>
          <w:lang w:eastAsia="en-US"/>
        </w:rPr>
        <w:t>»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 xml:space="preserve">г) </w:t>
      </w:r>
      <w:r w:rsidR="00C3115D">
        <w:rPr>
          <w:rFonts w:eastAsiaTheme="minorHAnsi"/>
          <w:lang w:eastAsia="en-US"/>
        </w:rPr>
        <w:t>«</w:t>
      </w:r>
      <w:r w:rsidRPr="000C44C2">
        <w:rPr>
          <w:rFonts w:eastAsiaTheme="minorHAnsi"/>
          <w:lang w:eastAsia="en-US"/>
        </w:rPr>
        <w:t>физическое образование</w:t>
      </w:r>
      <w:r w:rsidR="00C3115D">
        <w:rPr>
          <w:rFonts w:eastAsiaTheme="minorHAnsi"/>
          <w:lang w:eastAsia="en-US"/>
        </w:rPr>
        <w:t>»</w:t>
      </w:r>
    </w:p>
    <w:p w:rsidR="000C44C2" w:rsidRPr="005F5663" w:rsidRDefault="000C44C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16. </w:t>
      </w:r>
      <w:r w:rsidRPr="005F5663">
        <w:rPr>
          <w:rFonts w:eastAsiaTheme="minorHAnsi"/>
          <w:b/>
          <w:i/>
          <w:lang w:eastAsia="en-US"/>
        </w:rPr>
        <w:t>Содержание физических упражнений обусловливает их: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 xml:space="preserve">а) </w:t>
      </w:r>
      <w:r w:rsidRPr="000C44C2">
        <w:rPr>
          <w:rFonts w:eastAsiaTheme="minorHAnsi"/>
          <w:lang w:eastAsia="en-US"/>
        </w:rPr>
        <w:t>воспитательное значение</w:t>
      </w:r>
    </w:p>
    <w:p w:rsidR="000C44C2" w:rsidRPr="005F5663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t>б) гигиеническое значение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5F5663">
        <w:rPr>
          <w:rFonts w:eastAsiaTheme="minorHAnsi"/>
          <w:lang w:eastAsia="en-US"/>
        </w:rPr>
        <w:lastRenderedPageBreak/>
        <w:t xml:space="preserve">в) </w:t>
      </w:r>
      <w:r w:rsidRPr="000C44C2">
        <w:rPr>
          <w:rFonts w:eastAsiaTheme="minorHAnsi"/>
          <w:lang w:eastAsia="en-US"/>
        </w:rPr>
        <w:t>образовательную роль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г) оздоровительное значение</w:t>
      </w:r>
    </w:p>
    <w:p w:rsidR="000C44C2" w:rsidRPr="005F5663" w:rsidRDefault="000C44C2" w:rsidP="000C44C2">
      <w:pPr>
        <w:spacing w:line="259" w:lineRule="auto"/>
        <w:ind w:firstLine="567"/>
        <w:rPr>
          <w:rFonts w:eastAsiaTheme="minorHAnsi"/>
          <w:i/>
          <w:lang w:eastAsia="en-US"/>
        </w:rPr>
      </w:pPr>
      <w:r w:rsidRPr="005F5663">
        <w:rPr>
          <w:rFonts w:eastAsiaTheme="minorHAnsi"/>
          <w:i/>
          <w:lang w:eastAsia="en-US"/>
        </w:rPr>
        <w:t>(Отметьте все варианты)</w:t>
      </w:r>
    </w:p>
    <w:p w:rsidR="000C44C2" w:rsidRPr="000C44C2" w:rsidRDefault="000C44C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</w:t>
      </w:r>
      <w:r w:rsidRPr="000C44C2">
        <w:rPr>
          <w:rFonts w:eastAsiaTheme="minorHAnsi"/>
          <w:b/>
          <w:i/>
          <w:lang w:eastAsia="en-US"/>
        </w:rPr>
        <w:t>7. Регулярные занятия физическими упражнениями способствуют повышению работоспособности потому, что: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а) человек, занимающийся физическими упражнениями, медленнее утомляется и быстрее восстанавливается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б) во время занятий выполняются двигательные действия, стимулирующие развитие силы и выносливости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в) достигаемое при этом утомление активизирует процессы восстановления и адаптации к повышающимся нагрузкам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г) человек, занимающийся физическими упражнениями, способен выполнить большой объем физической работы</w:t>
      </w:r>
    </w:p>
    <w:p w:rsidR="000C44C2" w:rsidRPr="00EA5DFC" w:rsidRDefault="000C44C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18. </w:t>
      </w:r>
      <w:r w:rsidRPr="00EA5DFC">
        <w:rPr>
          <w:rFonts w:eastAsiaTheme="minorHAnsi"/>
          <w:b/>
          <w:i/>
          <w:lang w:eastAsia="en-US"/>
        </w:rPr>
        <w:t>Укажите, какое из нижеуказанных утверждений правильное:</w:t>
      </w:r>
    </w:p>
    <w:p w:rsidR="000C44C2" w:rsidRPr="00EA5DFC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в детские годы лучше обратить особое внимание на овладение навыками в избранном виде спорта</w:t>
      </w:r>
    </w:p>
    <w:p w:rsidR="000C44C2" w:rsidRPr="00EA5DFC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нельзя формировать навыки до тех пор, пока спортсмен не пройдет период полового созревания</w:t>
      </w:r>
    </w:p>
    <w:p w:rsidR="000C44C2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0C44C2">
        <w:rPr>
          <w:rFonts w:eastAsiaTheme="minorHAnsi"/>
          <w:lang w:eastAsia="en-US"/>
        </w:rPr>
        <w:t>в) широкий диапазон основных движений в детстве поможет формированию навыков во взрослом спорте</w:t>
      </w:r>
    </w:p>
    <w:p w:rsidR="005F5663" w:rsidRPr="000C44C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все утверждения правильные</w:t>
      </w:r>
    </w:p>
    <w:p w:rsidR="00EA5DFC" w:rsidRPr="00EA5DFC" w:rsidRDefault="000C44C2" w:rsidP="00C3115D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19. </w:t>
      </w:r>
      <w:r w:rsidR="00EA5DFC" w:rsidRPr="00EA5DFC">
        <w:rPr>
          <w:rFonts w:eastAsiaTheme="minorHAnsi"/>
          <w:b/>
          <w:bCs/>
          <w:i/>
          <w:lang w:eastAsia="en-US"/>
        </w:rPr>
        <w:t>Проба с задержкой дыхания после выдоха называется:</w:t>
      </w:r>
    </w:p>
    <w:p w:rsidR="00EA5DFC" w:rsidRPr="000C44C2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 xml:space="preserve">а) </w:t>
      </w:r>
      <w:r w:rsidRPr="000C44C2">
        <w:rPr>
          <w:rFonts w:eastAsiaTheme="minorHAnsi"/>
          <w:lang w:eastAsia="en-US"/>
        </w:rPr>
        <w:t xml:space="preserve">проба </w:t>
      </w:r>
      <w:proofErr w:type="spellStart"/>
      <w:r w:rsidRPr="000C44C2">
        <w:rPr>
          <w:rFonts w:eastAsiaTheme="minorHAnsi"/>
          <w:lang w:eastAsia="en-US"/>
        </w:rPr>
        <w:t>Генчи</w:t>
      </w:r>
      <w:proofErr w:type="spellEnd"/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b/>
          <w:lang w:eastAsia="en-US"/>
        </w:rPr>
      </w:pPr>
      <w:r w:rsidRPr="00EA5DFC">
        <w:rPr>
          <w:rFonts w:eastAsiaTheme="minorHAnsi"/>
          <w:lang w:eastAsia="en-US"/>
        </w:rPr>
        <w:t>б) проба Розенталя</w:t>
      </w:r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 xml:space="preserve">в) проба </w:t>
      </w:r>
      <w:proofErr w:type="spellStart"/>
      <w:r w:rsidRPr="00EA5DFC">
        <w:rPr>
          <w:rFonts w:eastAsiaTheme="minorHAnsi"/>
          <w:lang w:eastAsia="en-US"/>
        </w:rPr>
        <w:t>Серкина</w:t>
      </w:r>
      <w:proofErr w:type="spellEnd"/>
    </w:p>
    <w:p w:rsidR="00EA5DFC" w:rsidRPr="00EA5DFC" w:rsidRDefault="00EA5DFC" w:rsidP="00EA5DFC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проба Штанге</w:t>
      </w:r>
    </w:p>
    <w:p w:rsidR="00714802" w:rsidRPr="00714802" w:rsidRDefault="00714802" w:rsidP="00C3115D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20</w:t>
      </w:r>
      <w:r w:rsidRPr="00714802">
        <w:rPr>
          <w:rFonts w:eastAsiaTheme="minorHAnsi"/>
          <w:b/>
          <w:bCs/>
          <w:i/>
          <w:lang w:eastAsia="en-US"/>
        </w:rPr>
        <w:t>. Основой методики воспитания физических качеств является: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а) цикличность воздействий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б) возрастная адекватность нагрузки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в) постепенное повышение силы воздействия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г) систематичность выполнения упражнений</w:t>
      </w:r>
    </w:p>
    <w:p w:rsidR="000C44C2" w:rsidRPr="00BB4E53" w:rsidRDefault="0071480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21</w:t>
      </w:r>
      <w:r w:rsidR="000C44C2">
        <w:rPr>
          <w:rFonts w:eastAsiaTheme="minorHAnsi"/>
          <w:b/>
          <w:i/>
          <w:lang w:eastAsia="en-US"/>
        </w:rPr>
        <w:t xml:space="preserve">. </w:t>
      </w:r>
      <w:r w:rsidR="000C44C2" w:rsidRPr="00BB4E53">
        <w:rPr>
          <w:rFonts w:eastAsiaTheme="minorHAnsi"/>
          <w:b/>
          <w:i/>
          <w:lang w:eastAsia="en-US"/>
        </w:rPr>
        <w:t>Эффект физических упражнений определяется, прежде всего:</w:t>
      </w:r>
    </w:p>
    <w:p w:rsidR="000C44C2" w:rsidRPr="00714802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BB4E53">
        <w:rPr>
          <w:rFonts w:eastAsiaTheme="minorHAnsi"/>
          <w:lang w:eastAsia="en-US"/>
        </w:rPr>
        <w:t xml:space="preserve">а) </w:t>
      </w:r>
      <w:r w:rsidRPr="00714802">
        <w:rPr>
          <w:rFonts w:eastAsiaTheme="minorHAnsi"/>
          <w:lang w:eastAsia="en-US"/>
        </w:rPr>
        <w:t>содержанием</w:t>
      </w:r>
    </w:p>
    <w:p w:rsidR="000C44C2" w:rsidRPr="00BB4E53" w:rsidRDefault="000C44C2" w:rsidP="000C44C2">
      <w:pPr>
        <w:spacing w:line="259" w:lineRule="auto"/>
        <w:ind w:firstLine="567"/>
        <w:rPr>
          <w:rFonts w:eastAsiaTheme="minorHAnsi"/>
          <w:b/>
          <w:lang w:eastAsia="en-US"/>
        </w:rPr>
      </w:pPr>
      <w:r w:rsidRPr="00BB4E53">
        <w:rPr>
          <w:rFonts w:eastAsiaTheme="minorHAnsi"/>
          <w:lang w:eastAsia="en-US"/>
        </w:rPr>
        <w:t>б)</w:t>
      </w:r>
      <w:r w:rsidRPr="00BB4E53">
        <w:rPr>
          <w:rFonts w:eastAsiaTheme="minorHAnsi"/>
          <w:b/>
          <w:lang w:eastAsia="en-US"/>
        </w:rPr>
        <w:t xml:space="preserve"> </w:t>
      </w:r>
      <w:r w:rsidRPr="00BB4E53">
        <w:rPr>
          <w:rFonts w:eastAsiaTheme="minorHAnsi"/>
          <w:lang w:eastAsia="en-US"/>
        </w:rPr>
        <w:t>способом выполнения</w:t>
      </w:r>
    </w:p>
    <w:p w:rsidR="000C44C2" w:rsidRPr="00BB4E53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BB4E53">
        <w:rPr>
          <w:rFonts w:eastAsiaTheme="minorHAnsi"/>
          <w:lang w:eastAsia="en-US"/>
        </w:rPr>
        <w:t>в) техникой выполнения</w:t>
      </w:r>
    </w:p>
    <w:p w:rsidR="000C44C2" w:rsidRPr="00BB4E53" w:rsidRDefault="000C44C2" w:rsidP="000C44C2">
      <w:pPr>
        <w:spacing w:line="259" w:lineRule="auto"/>
        <w:ind w:firstLine="567"/>
        <w:rPr>
          <w:rFonts w:eastAsiaTheme="minorHAnsi"/>
          <w:lang w:eastAsia="en-US"/>
        </w:rPr>
      </w:pPr>
      <w:r w:rsidRPr="00BB4E53">
        <w:rPr>
          <w:rFonts w:eastAsiaTheme="minorHAnsi"/>
          <w:lang w:eastAsia="en-US"/>
        </w:rPr>
        <w:t>г) формой</w:t>
      </w:r>
    </w:p>
    <w:p w:rsidR="00714802" w:rsidRPr="00714802" w:rsidRDefault="0071480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22</w:t>
      </w:r>
      <w:r w:rsidRPr="00714802">
        <w:rPr>
          <w:rFonts w:eastAsiaTheme="minorHAnsi"/>
          <w:b/>
          <w:i/>
          <w:lang w:eastAsia="en-US"/>
        </w:rPr>
        <w:t>. Значение правильной осанки заключается в том, что она: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а) создаёт оптимальные условия для функционирования всех вегетативных органов (сердечно-сосудистой и дыхательной систем, органов пищеварения, выделения и др.)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б) выполняет рессорную функцию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в) в определенной мере способствует предупреждению полноты</w:t>
      </w:r>
    </w:p>
    <w:p w:rsidR="00714802" w:rsidRPr="00714802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г) выполняет, кроме прочего, немаловажную эстетическую функцию</w:t>
      </w:r>
    </w:p>
    <w:p w:rsidR="00714802" w:rsidRPr="00714802" w:rsidRDefault="00714802" w:rsidP="00714802">
      <w:pPr>
        <w:spacing w:line="259" w:lineRule="auto"/>
        <w:ind w:firstLine="567"/>
        <w:rPr>
          <w:bCs/>
          <w:i/>
        </w:rPr>
      </w:pPr>
      <w:r w:rsidRPr="00714802">
        <w:rPr>
          <w:bCs/>
          <w:i/>
        </w:rPr>
        <w:t>(Отметьте все варианты)</w:t>
      </w:r>
    </w:p>
    <w:p w:rsidR="00714802" w:rsidRPr="00EA5DFC" w:rsidRDefault="00714802" w:rsidP="00C3115D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23. </w:t>
      </w:r>
      <w:r w:rsidRPr="00EA5DFC">
        <w:rPr>
          <w:rFonts w:eastAsiaTheme="minorHAnsi"/>
          <w:b/>
          <w:i/>
          <w:lang w:eastAsia="en-US"/>
        </w:rPr>
        <w:t>Великий русский физиолог, создатель физиологической школы в России, «отец русской физиологии»:</w:t>
      </w:r>
    </w:p>
    <w:p w:rsidR="00714802" w:rsidRPr="00EA5DFC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Быков К.М.</w:t>
      </w:r>
    </w:p>
    <w:p w:rsidR="00714802" w:rsidRPr="00EA5DFC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Павлов И.П.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lastRenderedPageBreak/>
        <w:t>в) Парин В.В.</w:t>
      </w:r>
    </w:p>
    <w:p w:rsidR="00714802" w:rsidRPr="00714802" w:rsidRDefault="00714802" w:rsidP="00C57C01">
      <w:pPr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г) Сеченов И.М.</w:t>
      </w:r>
    </w:p>
    <w:p w:rsidR="00714802" w:rsidRPr="00EA5DFC" w:rsidRDefault="00714802" w:rsidP="00C57C01">
      <w:pPr>
        <w:spacing w:before="60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24. </w:t>
      </w:r>
      <w:r w:rsidRPr="00EA5DFC">
        <w:rPr>
          <w:rFonts w:eastAsiaTheme="minorHAnsi"/>
          <w:b/>
          <w:i/>
          <w:lang w:eastAsia="en-US"/>
        </w:rPr>
        <w:t>Сенситивные периоды развития физических качеств характеризуют, что: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нужно начинать с воспитания общей выносливости, затем – силы и быстроты</w:t>
      </w:r>
    </w:p>
    <w:p w:rsidR="00714802" w:rsidRPr="00714802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воспитание гибкости и координационных способностей следует осуществлять в зависимости от спортивной специализации</w:t>
      </w:r>
    </w:p>
    <w:p w:rsidR="00A561B7" w:rsidRDefault="00A561B7" w:rsidP="00C57C01">
      <w:pPr>
        <w:ind w:firstLine="567"/>
        <w:rPr>
          <w:rFonts w:eastAsiaTheme="minorHAnsi"/>
          <w:lang w:eastAsia="en-US"/>
        </w:rPr>
      </w:pPr>
      <w:r w:rsidRPr="00A561B7">
        <w:rPr>
          <w:rFonts w:eastAsiaTheme="minorHAnsi"/>
          <w:lang w:eastAsia="en-US"/>
        </w:rPr>
        <w:t>в) вначале следует осуществлять воспитание быстроты, гибкости и ловкости, затем – силы и выносливости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воспитание всех физических качеств происходит одновременно</w:t>
      </w:r>
    </w:p>
    <w:p w:rsidR="00714802" w:rsidRPr="00EA5DFC" w:rsidRDefault="00714802" w:rsidP="00C57C01">
      <w:pPr>
        <w:spacing w:before="60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25. </w:t>
      </w:r>
      <w:r w:rsidRPr="00EA5DFC">
        <w:rPr>
          <w:rFonts w:eastAsiaTheme="minorHAnsi"/>
          <w:b/>
          <w:i/>
          <w:lang w:eastAsia="en-US"/>
        </w:rPr>
        <w:t>Укажите правильное утверждение: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в детстве развитие мальчиков и девочек проходит с одинаковой скоростью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мальчики проходят период полового созревания раньше, чем девочки</w:t>
      </w:r>
    </w:p>
    <w:p w:rsidR="00714802" w:rsidRPr="00714802" w:rsidRDefault="00714802" w:rsidP="00C57C01">
      <w:pPr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в) девочки проходят период полового созревания раньше, чем мальчики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г) все утверждения правильные</w:t>
      </w:r>
    </w:p>
    <w:p w:rsidR="00714802" w:rsidRPr="00CF085C" w:rsidRDefault="00714802" w:rsidP="00714802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714802" w:rsidRPr="00714802" w:rsidRDefault="00714802" w:rsidP="00714802">
      <w:pPr>
        <w:spacing w:before="120"/>
        <w:rPr>
          <w:i/>
        </w:rPr>
      </w:pPr>
      <w:r w:rsidRPr="00714802">
        <w:rPr>
          <w:b/>
        </w:rPr>
        <w:t xml:space="preserve">26. </w:t>
      </w:r>
      <w:r w:rsidRPr="00714802">
        <w:t>Метод, при котором длительность интервалов отдыха между повторениями упражнений находится в зависимости от оперативного состояния спортсмена, называется – …</w:t>
      </w:r>
    </w:p>
    <w:p w:rsidR="00714802" w:rsidRPr="00714802" w:rsidRDefault="00714802" w:rsidP="00714802">
      <w:pPr>
        <w:spacing w:before="120"/>
      </w:pPr>
      <w:r w:rsidRPr="00714802">
        <w:rPr>
          <w:b/>
        </w:rPr>
        <w:t>27.</w:t>
      </w:r>
      <w:r>
        <w:t xml:space="preserve"> </w:t>
      </w:r>
      <w:r w:rsidRPr="00714802">
        <w:t>Все разновидности борьбы, бокса, фехтования, характеризующиеся контактным противоборством двух соперников в бою или поединке, регламентированном правилами соревнований, называются – …</w:t>
      </w:r>
    </w:p>
    <w:p w:rsidR="00714802" w:rsidRPr="00714802" w:rsidRDefault="00714802" w:rsidP="00714802">
      <w:pPr>
        <w:spacing w:before="120"/>
      </w:pPr>
      <w:r w:rsidRPr="00714802">
        <w:rPr>
          <w:b/>
        </w:rPr>
        <w:t>28.</w:t>
      </w:r>
      <w:r>
        <w:t xml:space="preserve"> </w:t>
      </w:r>
      <w:r w:rsidRPr="00714802">
        <w:t>Способ естественного передвижения человека, при котором обязательно присутствует фаза переноса опоры (</w:t>
      </w:r>
      <w:proofErr w:type="spellStart"/>
      <w:r w:rsidRPr="00714802">
        <w:t>дв</w:t>
      </w:r>
      <w:r>
        <w:t>ухопорная</w:t>
      </w:r>
      <w:proofErr w:type="spellEnd"/>
      <w:r>
        <w:t xml:space="preserve"> фаза), называется – …</w:t>
      </w:r>
    </w:p>
    <w:p w:rsidR="00BB69D9" w:rsidRPr="00BB69D9" w:rsidRDefault="00BB69D9" w:rsidP="00BB69D9">
      <w:pPr>
        <w:spacing w:before="120"/>
      </w:pPr>
      <w:r w:rsidRPr="00BB69D9">
        <w:rPr>
          <w:b/>
        </w:rPr>
        <w:t>29.</w:t>
      </w:r>
      <w:r>
        <w:t xml:space="preserve"> </w:t>
      </w:r>
      <w:r w:rsidRPr="00BB69D9">
        <w:t>Смягчение спортсменом толчков, усилий, не совпадающих с направлением его движения, за счет рессорных свойств опорно-двигательного аппарата (упруго-вязких свойств мышц) называется – …</w:t>
      </w:r>
    </w:p>
    <w:p w:rsidR="00714802" w:rsidRPr="00BB69D9" w:rsidRDefault="00BB69D9" w:rsidP="00BB69D9">
      <w:pPr>
        <w:spacing w:before="120"/>
      </w:pPr>
      <w:r w:rsidRPr="00BB69D9">
        <w:rPr>
          <w:b/>
        </w:rPr>
        <w:t>30.</w:t>
      </w:r>
      <w:r>
        <w:t xml:space="preserve"> </w:t>
      </w:r>
      <w:r w:rsidR="00714802" w:rsidRPr="00BB69D9">
        <w:t>Автоматическое устройство, установленное на линии финиша, называется – …</w:t>
      </w:r>
    </w:p>
    <w:p w:rsidR="000903BE" w:rsidRPr="00CF085C" w:rsidRDefault="000903BE" w:rsidP="000903BE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на перечисление</w:t>
      </w:r>
    </w:p>
    <w:p w:rsidR="00714802" w:rsidRPr="000903BE" w:rsidRDefault="000903BE" w:rsidP="000903BE">
      <w:pPr>
        <w:spacing w:before="120"/>
        <w:rPr>
          <w:bCs/>
        </w:rPr>
      </w:pPr>
      <w:r>
        <w:rPr>
          <w:b/>
          <w:bCs/>
        </w:rPr>
        <w:t xml:space="preserve">31. </w:t>
      </w:r>
      <w:r w:rsidR="005B5ADC">
        <w:rPr>
          <w:bCs/>
        </w:rPr>
        <w:t>Перечислите спортивные звания в Российской Федерации</w:t>
      </w:r>
      <w:r>
        <w:rPr>
          <w:bCs/>
        </w:rPr>
        <w:t>:</w:t>
      </w:r>
    </w:p>
    <w:p w:rsidR="000903BE" w:rsidRPr="000903BE" w:rsidRDefault="000903BE" w:rsidP="000903BE">
      <w:pPr>
        <w:spacing w:before="120"/>
      </w:pPr>
      <w:r>
        <w:rPr>
          <w:b/>
        </w:rPr>
        <w:t>32.</w:t>
      </w:r>
      <w:r>
        <w:t xml:space="preserve"> </w:t>
      </w:r>
      <w:r w:rsidRPr="000903BE">
        <w:t>Перечислите обязательные виды спорта, входящие</w:t>
      </w:r>
      <w:r>
        <w:t xml:space="preserve"> в программу зимней универсиады:</w:t>
      </w:r>
      <w:r w:rsidRPr="000903BE">
        <w:rPr>
          <w:rFonts w:eastAsiaTheme="minorHAnsi"/>
          <w:bCs/>
          <w:i/>
          <w:lang w:eastAsia="en-US"/>
        </w:rPr>
        <w:t xml:space="preserve"> </w:t>
      </w:r>
    </w:p>
    <w:p w:rsidR="005B5ADC" w:rsidRPr="00CF085C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5B5ADC" w:rsidP="00C57C01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  <w:r w:rsidRPr="005B5ADC">
        <w:rPr>
          <w:rFonts w:eastAsiaTheme="minorHAnsi"/>
          <w:b/>
          <w:lang w:eastAsia="en-US"/>
        </w:rPr>
        <w:t>33.</w:t>
      </w:r>
      <w:r>
        <w:rPr>
          <w:rFonts w:eastAsiaTheme="minorHAnsi"/>
          <w:lang w:eastAsia="en-US"/>
        </w:rPr>
        <w:t xml:space="preserve"> </w:t>
      </w:r>
      <w:r w:rsidRPr="005B5ADC">
        <w:rPr>
          <w:rFonts w:eastAsiaTheme="minorHAnsi"/>
          <w:lang w:eastAsia="en-US"/>
        </w:rPr>
        <w:t>Устан</w:t>
      </w:r>
      <w:r>
        <w:rPr>
          <w:rFonts w:eastAsiaTheme="minorHAnsi"/>
          <w:lang w:eastAsia="en-US"/>
        </w:rPr>
        <w:t>овите соответствие между знаменитыми советскими спортсменами</w:t>
      </w:r>
      <w:r w:rsidRPr="005B5ADC">
        <w:rPr>
          <w:rFonts w:eastAsiaTheme="minorHAnsi"/>
          <w:lang w:eastAsia="en-US"/>
        </w:rPr>
        <w:t>, добивш</w:t>
      </w:r>
      <w:r>
        <w:rPr>
          <w:rFonts w:eastAsiaTheme="minorHAnsi"/>
          <w:lang w:eastAsia="en-US"/>
        </w:rPr>
        <w:t>ими</w:t>
      </w:r>
      <w:r w:rsidRPr="005B5ADC">
        <w:rPr>
          <w:rFonts w:eastAsiaTheme="minorHAnsi"/>
          <w:lang w:eastAsia="en-US"/>
        </w:rPr>
        <w:t>ся выдающихся результатов на Олимпийских играх, и видами спорта, в которых они отличились: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2A51A6">
        <w:tc>
          <w:tcPr>
            <w:tcW w:w="534" w:type="dxa"/>
          </w:tcPr>
          <w:p w:rsidR="005B5ADC" w:rsidRPr="00FF6D8F" w:rsidRDefault="005B5ADC" w:rsidP="002A51A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251" w:type="dxa"/>
          </w:tcPr>
          <w:p w:rsidR="005B5ADC" w:rsidRPr="005B5ADC" w:rsidRDefault="005B5ADC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5B5ADC">
              <w:rPr>
                <w:rFonts w:eastAsiaTheme="minorHAnsi"/>
                <w:b/>
                <w:lang w:eastAsia="en-US"/>
              </w:rPr>
              <w:t>Знаменитые спортсмены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18" w:type="dxa"/>
          </w:tcPr>
          <w:p w:rsidR="005B5ADC" w:rsidRPr="005B5ADC" w:rsidRDefault="005B5ADC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B5ADC">
              <w:rPr>
                <w:b/>
                <w:bCs/>
              </w:rPr>
              <w:t>Виды спорта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 xml:space="preserve">Юрий </w:t>
            </w:r>
            <w:proofErr w:type="spellStart"/>
            <w:r w:rsidRPr="005B5ADC">
              <w:rPr>
                <w:rFonts w:eastAsiaTheme="minorHAnsi"/>
                <w:lang w:eastAsia="en-US"/>
              </w:rPr>
              <w:t>Тюкалов</w:t>
            </w:r>
            <w:proofErr w:type="spellEnd"/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легкая атлетика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 xml:space="preserve">Владимир </w:t>
            </w:r>
            <w:proofErr w:type="spellStart"/>
            <w:r w:rsidRPr="005B5ADC">
              <w:rPr>
                <w:rFonts w:eastAsiaTheme="minorHAnsi"/>
                <w:lang w:eastAsia="en-US"/>
              </w:rPr>
              <w:t>Голубничий</w:t>
            </w:r>
            <w:proofErr w:type="spellEnd"/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спортивная гимнастика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Валерий Попенченко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 xml:space="preserve">гандбол 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Михаил Воронин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академическая гребля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Леонид Жаботинский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 xml:space="preserve">фехтование 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6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Александр Медведь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Е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конькобежный спорт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7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Галина Горохова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Ж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 xml:space="preserve">бокс 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8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Андрей Лавров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И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 xml:space="preserve">плавание 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9</w:t>
            </w:r>
          </w:p>
        </w:tc>
        <w:tc>
          <w:tcPr>
            <w:tcW w:w="4251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>Евгений Гришин</w:t>
            </w:r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К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вольная борьба</w:t>
            </w:r>
          </w:p>
        </w:tc>
      </w:tr>
      <w:tr w:rsidR="005B5ADC" w:rsidTr="002A51A6">
        <w:tc>
          <w:tcPr>
            <w:tcW w:w="534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10</w:t>
            </w:r>
          </w:p>
        </w:tc>
        <w:tc>
          <w:tcPr>
            <w:tcW w:w="4251" w:type="dxa"/>
          </w:tcPr>
          <w:p w:rsidR="005B5ADC" w:rsidRPr="005B5ADC" w:rsidRDefault="005B5ADC" w:rsidP="00A561B7">
            <w:pPr>
              <w:autoSpaceDE w:val="0"/>
              <w:autoSpaceDN w:val="0"/>
              <w:adjustRightInd w:val="0"/>
              <w:spacing w:after="60"/>
              <w:rPr>
                <w:bCs/>
              </w:rPr>
            </w:pPr>
            <w:r w:rsidRPr="005B5ADC">
              <w:rPr>
                <w:rFonts w:eastAsiaTheme="minorHAnsi"/>
                <w:lang w:eastAsia="en-US"/>
              </w:rPr>
              <w:t xml:space="preserve">Галина </w:t>
            </w:r>
            <w:proofErr w:type="spellStart"/>
            <w:r w:rsidRPr="005B5ADC">
              <w:rPr>
                <w:rFonts w:eastAsiaTheme="minorHAnsi"/>
                <w:lang w:eastAsia="en-US"/>
              </w:rPr>
              <w:t>Прозуменщикова</w:t>
            </w:r>
            <w:proofErr w:type="spellEnd"/>
          </w:p>
        </w:tc>
        <w:tc>
          <w:tcPr>
            <w:tcW w:w="56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Л</w:t>
            </w:r>
          </w:p>
        </w:tc>
        <w:tc>
          <w:tcPr>
            <w:tcW w:w="4218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тяжелая атлетика</w:t>
            </w:r>
          </w:p>
        </w:tc>
      </w:tr>
    </w:tbl>
    <w:p w:rsidR="00CA24EE" w:rsidRDefault="00CA24EE" w:rsidP="00A561B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34</w:t>
      </w:r>
      <w:r w:rsidR="008E13D4">
        <w:rPr>
          <w:b/>
          <w:bCs/>
          <w:sz w:val="28"/>
          <w:szCs w:val="28"/>
        </w:rPr>
        <w:t>. Бонусное задание</w:t>
      </w:r>
    </w:p>
    <w:p w:rsidR="00A6182E" w:rsidRPr="007A68B1" w:rsidRDefault="008E13D4" w:rsidP="00F91C8F">
      <w:pPr>
        <w:spacing w:before="120"/>
        <w:ind w:firstLine="709"/>
        <w:rPr>
          <w:bCs/>
          <w:i/>
        </w:rPr>
      </w:pPr>
      <w:r w:rsidRPr="007A68B1">
        <w:rPr>
          <w:bCs/>
        </w:rPr>
        <w:t>В Древней Греции в преддверии Олимпийских игр прекращались все распри и войны. Никто не имел права вступить на территорию Олимпии с оружием. Нарушителя ждал суровый штраф – …</w:t>
      </w:r>
    </w:p>
    <w:p w:rsidR="00723D94" w:rsidRDefault="00723D94" w:rsidP="007A68B1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35. З</w:t>
      </w:r>
      <w:r w:rsidR="00544514">
        <w:rPr>
          <w:b/>
          <w:bCs/>
          <w:sz w:val="28"/>
          <w:szCs w:val="28"/>
        </w:rPr>
        <w:t>адание – з</w:t>
      </w:r>
      <w:r>
        <w:rPr>
          <w:b/>
          <w:bCs/>
          <w:sz w:val="28"/>
          <w:szCs w:val="28"/>
        </w:rPr>
        <w:t>адача. Хоккейный финал</w:t>
      </w:r>
    </w:p>
    <w:p w:rsidR="00A6182E" w:rsidRPr="007A68B1" w:rsidRDefault="00723D94" w:rsidP="00723D94">
      <w:pPr>
        <w:ind w:firstLine="709"/>
        <w:jc w:val="both"/>
      </w:pPr>
      <w:r w:rsidRPr="007A68B1">
        <w:rPr>
          <w:b/>
          <w:i/>
        </w:rPr>
        <w:t>Условие задачи.</w:t>
      </w:r>
      <w:r w:rsidRPr="007A68B1">
        <w:t xml:space="preserve"> В олимпийском турнире по хоккею с шайбой за победу без дополнительного времени команда зарабатывает </w:t>
      </w:r>
      <w:r w:rsidRPr="007A68B1">
        <w:rPr>
          <w:b/>
          <w:i/>
        </w:rPr>
        <w:t>три очка</w:t>
      </w:r>
      <w:r w:rsidRPr="007A68B1">
        <w:t xml:space="preserve">, за победу в дополнительное время – </w:t>
      </w:r>
      <w:r w:rsidRPr="007A68B1">
        <w:rPr>
          <w:b/>
          <w:i/>
        </w:rPr>
        <w:t>два очка</w:t>
      </w:r>
      <w:r w:rsidRPr="007A68B1">
        <w:t xml:space="preserve">, за проигрыш в дополнительное время – </w:t>
      </w:r>
      <w:r w:rsidRPr="007A68B1">
        <w:rPr>
          <w:b/>
          <w:i/>
        </w:rPr>
        <w:t>одно очко</w:t>
      </w:r>
      <w:r w:rsidRPr="007A68B1">
        <w:t>. Если команды сравнялись по очкам в финальной таблице, их следует разделить по следующим критериям, соблюдая указанный порядок:</w:t>
      </w:r>
    </w:p>
    <w:p w:rsidR="00723D94" w:rsidRPr="007A68B1" w:rsidRDefault="00501B47" w:rsidP="00723D94">
      <w:pPr>
        <w:pStyle w:val="a3"/>
        <w:numPr>
          <w:ilvl w:val="0"/>
          <w:numId w:val="1"/>
        </w:numPr>
        <w:jc w:val="both"/>
      </w:pPr>
      <w:r>
        <w:t>о</w:t>
      </w:r>
      <w:r w:rsidR="00723D94" w:rsidRPr="007A68B1">
        <w:t>чки, заработанные в играх между равными соперниками;</w:t>
      </w:r>
    </w:p>
    <w:p w:rsidR="00723D94" w:rsidRPr="007A68B1" w:rsidRDefault="00501B47" w:rsidP="00723D94">
      <w:pPr>
        <w:pStyle w:val="a3"/>
        <w:numPr>
          <w:ilvl w:val="0"/>
          <w:numId w:val="1"/>
        </w:numPr>
        <w:jc w:val="both"/>
      </w:pPr>
      <w:r>
        <w:t>р</w:t>
      </w:r>
      <w:r w:rsidR="00723D94" w:rsidRPr="007A68B1">
        <w:t>азница заброшенных шайб в играх между равными соперниками;</w:t>
      </w:r>
    </w:p>
    <w:p w:rsidR="00723D94" w:rsidRPr="007A68B1" w:rsidRDefault="00501B47" w:rsidP="00A75312">
      <w:pPr>
        <w:pStyle w:val="a3"/>
        <w:numPr>
          <w:ilvl w:val="0"/>
          <w:numId w:val="1"/>
        </w:numPr>
        <w:spacing w:after="120"/>
        <w:ind w:left="1066" w:hanging="357"/>
        <w:jc w:val="both"/>
      </w:pPr>
      <w:r>
        <w:t>ш</w:t>
      </w:r>
      <w:r w:rsidR="00441FE2" w:rsidRPr="007A68B1">
        <w:t>айбы, заброшенные в играх между равными соперниками.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441FE2" w:rsidTr="00441FE2">
        <w:tc>
          <w:tcPr>
            <w:tcW w:w="4675" w:type="dxa"/>
          </w:tcPr>
          <w:p w:rsidR="00441FE2" w:rsidRPr="00441FE2" w:rsidRDefault="00441FE2" w:rsidP="00A7531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ГРУППА А</w:t>
            </w:r>
          </w:p>
        </w:tc>
        <w:tc>
          <w:tcPr>
            <w:tcW w:w="4675" w:type="dxa"/>
          </w:tcPr>
          <w:p w:rsidR="00441FE2" w:rsidRPr="00441FE2" w:rsidRDefault="00441FE2" w:rsidP="00A7531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ГРУППА Б</w:t>
            </w:r>
          </w:p>
        </w:tc>
      </w:tr>
      <w:tr w:rsidR="00441FE2" w:rsidTr="00441FE2">
        <w:tc>
          <w:tcPr>
            <w:tcW w:w="4675" w:type="dxa"/>
          </w:tcPr>
          <w:p w:rsidR="00441FE2" w:rsidRPr="00441FE2" w:rsidRDefault="00441FE2" w:rsidP="00441FE2">
            <w:pPr>
              <w:jc w:val="both"/>
            </w:pPr>
            <w:r>
              <w:t xml:space="preserve">Канада – США                     </w:t>
            </w:r>
            <w:r w:rsidRPr="00441FE2">
              <w:rPr>
                <w:b/>
              </w:rPr>
              <w:t>3:2</w:t>
            </w:r>
          </w:p>
        </w:tc>
        <w:tc>
          <w:tcPr>
            <w:tcW w:w="4675" w:type="dxa"/>
          </w:tcPr>
          <w:p w:rsidR="00441FE2" w:rsidRPr="00441FE2" w:rsidRDefault="00441FE2" w:rsidP="00441FE2">
            <w:pPr>
              <w:jc w:val="both"/>
              <w:rPr>
                <w:b/>
              </w:rPr>
            </w:pPr>
            <w:r>
              <w:t xml:space="preserve">Финляндия – Россия </w:t>
            </w:r>
            <w:r w:rsidR="00A75312">
              <w:t xml:space="preserve">           </w:t>
            </w:r>
            <w:r>
              <w:rPr>
                <w:b/>
              </w:rPr>
              <w:t>0:1</w:t>
            </w:r>
          </w:p>
        </w:tc>
      </w:tr>
      <w:tr w:rsidR="00441FE2" w:rsidTr="00441FE2">
        <w:tc>
          <w:tcPr>
            <w:tcW w:w="4675" w:type="dxa"/>
          </w:tcPr>
          <w:p w:rsidR="00441FE2" w:rsidRPr="00441FE2" w:rsidRDefault="00441FE2" w:rsidP="00441FE2">
            <w:pPr>
              <w:jc w:val="both"/>
            </w:pPr>
            <w:r>
              <w:t xml:space="preserve">Канада – Норвегия              </w:t>
            </w:r>
            <w:r w:rsidRPr="00441FE2">
              <w:rPr>
                <w:b/>
              </w:rPr>
              <w:t>4:3</w:t>
            </w:r>
            <w:r>
              <w:t xml:space="preserve"> (доп. время)</w:t>
            </w:r>
          </w:p>
        </w:tc>
        <w:tc>
          <w:tcPr>
            <w:tcW w:w="4675" w:type="dxa"/>
          </w:tcPr>
          <w:p w:rsidR="00441FE2" w:rsidRPr="00A75312" w:rsidRDefault="00A75312" w:rsidP="00441FE2">
            <w:pPr>
              <w:jc w:val="both"/>
              <w:rPr>
                <w:b/>
              </w:rPr>
            </w:pPr>
            <w:r>
              <w:t xml:space="preserve">Финляндия – Швейцария    </w:t>
            </w:r>
            <w:r>
              <w:rPr>
                <w:b/>
              </w:rPr>
              <w:t>2:0</w:t>
            </w:r>
          </w:p>
        </w:tc>
      </w:tr>
      <w:tr w:rsidR="00441FE2" w:rsidTr="00441FE2">
        <w:tc>
          <w:tcPr>
            <w:tcW w:w="4675" w:type="dxa"/>
          </w:tcPr>
          <w:p w:rsidR="00441FE2" w:rsidRPr="00441FE2" w:rsidRDefault="00441FE2" w:rsidP="00441FE2">
            <w:pPr>
              <w:jc w:val="both"/>
            </w:pPr>
            <w:r>
              <w:t xml:space="preserve">Беларусь – США                 </w:t>
            </w:r>
            <w:r w:rsidRPr="00441FE2">
              <w:rPr>
                <w:b/>
              </w:rPr>
              <w:t>1:2</w:t>
            </w:r>
          </w:p>
        </w:tc>
        <w:tc>
          <w:tcPr>
            <w:tcW w:w="4675" w:type="dxa"/>
          </w:tcPr>
          <w:p w:rsidR="00441FE2" w:rsidRPr="00A75312" w:rsidRDefault="00A75312" w:rsidP="00441FE2">
            <w:pPr>
              <w:jc w:val="both"/>
              <w:rPr>
                <w:b/>
              </w:rPr>
            </w:pPr>
            <w:r>
              <w:t xml:space="preserve">Латвия – Россия                   </w:t>
            </w:r>
            <w:r>
              <w:rPr>
                <w:b/>
              </w:rPr>
              <w:t>1:2</w:t>
            </w:r>
          </w:p>
        </w:tc>
      </w:tr>
      <w:tr w:rsidR="00441FE2" w:rsidTr="00441FE2">
        <w:tc>
          <w:tcPr>
            <w:tcW w:w="4675" w:type="dxa"/>
          </w:tcPr>
          <w:p w:rsidR="00441FE2" w:rsidRPr="00441FE2" w:rsidRDefault="00441FE2" w:rsidP="00441FE2">
            <w:pPr>
              <w:jc w:val="both"/>
            </w:pPr>
            <w:r>
              <w:t xml:space="preserve">США – Норвегия                </w:t>
            </w:r>
            <w:r>
              <w:rPr>
                <w:b/>
              </w:rPr>
              <w:t>4:3</w:t>
            </w:r>
            <w:r>
              <w:t xml:space="preserve"> (доп. время)</w:t>
            </w:r>
          </w:p>
        </w:tc>
        <w:tc>
          <w:tcPr>
            <w:tcW w:w="4675" w:type="dxa"/>
          </w:tcPr>
          <w:p w:rsidR="00441FE2" w:rsidRPr="00A75312" w:rsidRDefault="00A561B7" w:rsidP="00441FE2">
            <w:pPr>
              <w:jc w:val="both"/>
              <w:rPr>
                <w:b/>
              </w:rPr>
            </w:pPr>
            <w:r>
              <w:t xml:space="preserve">Финляндия – Латвия           </w:t>
            </w:r>
            <w:r w:rsidR="00A75312">
              <w:rPr>
                <w:b/>
              </w:rPr>
              <w:t>3:2</w:t>
            </w:r>
          </w:p>
        </w:tc>
      </w:tr>
      <w:tr w:rsidR="00441FE2" w:rsidTr="00441FE2">
        <w:tc>
          <w:tcPr>
            <w:tcW w:w="4675" w:type="dxa"/>
          </w:tcPr>
          <w:p w:rsidR="00441FE2" w:rsidRPr="00441FE2" w:rsidRDefault="00441FE2" w:rsidP="00441FE2">
            <w:pPr>
              <w:jc w:val="both"/>
              <w:rPr>
                <w:b/>
              </w:rPr>
            </w:pPr>
            <w:r>
              <w:t xml:space="preserve">Норвегия – Беларусь          </w:t>
            </w:r>
            <w:r>
              <w:rPr>
                <w:b/>
              </w:rPr>
              <w:t>2:0</w:t>
            </w:r>
          </w:p>
        </w:tc>
        <w:tc>
          <w:tcPr>
            <w:tcW w:w="4675" w:type="dxa"/>
          </w:tcPr>
          <w:p w:rsidR="00441FE2" w:rsidRPr="00441FE2" w:rsidRDefault="00A75312" w:rsidP="00441FE2">
            <w:pPr>
              <w:jc w:val="both"/>
            </w:pPr>
            <w:r>
              <w:t xml:space="preserve">Россия – Швейцария              </w:t>
            </w:r>
            <w:r w:rsidRPr="00A75312">
              <w:rPr>
                <w:b/>
              </w:rPr>
              <w:t>1:2</w:t>
            </w:r>
            <w:r>
              <w:t xml:space="preserve"> (доп. время)</w:t>
            </w:r>
          </w:p>
        </w:tc>
      </w:tr>
      <w:tr w:rsidR="00441FE2" w:rsidTr="00441FE2">
        <w:tc>
          <w:tcPr>
            <w:tcW w:w="4675" w:type="dxa"/>
          </w:tcPr>
          <w:p w:rsidR="00441FE2" w:rsidRPr="00441FE2" w:rsidRDefault="00441FE2" w:rsidP="00441FE2">
            <w:pPr>
              <w:jc w:val="both"/>
              <w:rPr>
                <w:b/>
              </w:rPr>
            </w:pPr>
            <w:r>
              <w:t>Канада – Белару</w:t>
            </w:r>
            <w:r w:rsidR="00A561B7">
              <w:t xml:space="preserve">сь              </w:t>
            </w:r>
            <w:r>
              <w:rPr>
                <w:b/>
              </w:rPr>
              <w:t>2:0</w:t>
            </w:r>
          </w:p>
        </w:tc>
        <w:tc>
          <w:tcPr>
            <w:tcW w:w="4675" w:type="dxa"/>
          </w:tcPr>
          <w:p w:rsidR="00441FE2" w:rsidRPr="00441FE2" w:rsidRDefault="00A75312" w:rsidP="00441FE2">
            <w:pPr>
              <w:jc w:val="both"/>
            </w:pPr>
            <w:r>
              <w:t xml:space="preserve">Латвия – Швейцария            </w:t>
            </w:r>
            <w:r w:rsidRPr="00A75312">
              <w:rPr>
                <w:b/>
              </w:rPr>
              <w:t>2:3</w:t>
            </w:r>
            <w:r>
              <w:t xml:space="preserve"> (доп. время)</w:t>
            </w:r>
          </w:p>
        </w:tc>
      </w:tr>
    </w:tbl>
    <w:p w:rsidR="00441FE2" w:rsidRDefault="00EB2EEF" w:rsidP="00D457EA">
      <w:pPr>
        <w:spacing w:before="240"/>
        <w:ind w:firstLine="709"/>
        <w:jc w:val="both"/>
        <w:rPr>
          <w:b/>
        </w:rPr>
      </w:pPr>
      <w:r>
        <w:rPr>
          <w:b/>
          <w:i/>
        </w:rPr>
        <w:t>ЗАДАЧА:</w:t>
      </w:r>
      <w:bookmarkStart w:id="0" w:name="_GoBack"/>
      <w:bookmarkEnd w:id="0"/>
      <w:r w:rsidR="00D457EA" w:rsidRPr="00501B47">
        <w:t xml:space="preserve"> </w:t>
      </w:r>
      <w:r w:rsidR="00A75312" w:rsidRPr="00D457EA">
        <w:rPr>
          <w:b/>
        </w:rPr>
        <w:t xml:space="preserve">Какие команды </w:t>
      </w:r>
      <w:r w:rsidR="00A75312" w:rsidRPr="00D457EA">
        <w:rPr>
          <w:b/>
          <w:i/>
        </w:rPr>
        <w:t>(по две из каждой группы)</w:t>
      </w:r>
      <w:r w:rsidR="00A75312" w:rsidRPr="00D457EA">
        <w:rPr>
          <w:b/>
        </w:rPr>
        <w:t xml:space="preserve"> выйдут в финал?</w:t>
      </w:r>
    </w:p>
    <w:p w:rsidR="00B702ED" w:rsidRDefault="00B702ED" w:rsidP="00D457EA">
      <w:pPr>
        <w:spacing w:before="240"/>
        <w:ind w:firstLine="709"/>
        <w:jc w:val="both"/>
        <w:rPr>
          <w:b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1"/>
    <w:rsid w:val="000903BE"/>
    <w:rsid w:val="000C0952"/>
    <w:rsid w:val="000C44C2"/>
    <w:rsid w:val="001121DE"/>
    <w:rsid w:val="00125F04"/>
    <w:rsid w:val="002B07CF"/>
    <w:rsid w:val="00305D07"/>
    <w:rsid w:val="00326752"/>
    <w:rsid w:val="00403A55"/>
    <w:rsid w:val="00441FE2"/>
    <w:rsid w:val="004F2616"/>
    <w:rsid w:val="00501B47"/>
    <w:rsid w:val="00544514"/>
    <w:rsid w:val="005B5ADC"/>
    <w:rsid w:val="005F5663"/>
    <w:rsid w:val="00714802"/>
    <w:rsid w:val="00723D94"/>
    <w:rsid w:val="00781AE1"/>
    <w:rsid w:val="007939E2"/>
    <w:rsid w:val="007A68B1"/>
    <w:rsid w:val="00854AC2"/>
    <w:rsid w:val="008E13D4"/>
    <w:rsid w:val="009615BE"/>
    <w:rsid w:val="00A561B7"/>
    <w:rsid w:val="00A6182E"/>
    <w:rsid w:val="00A75312"/>
    <w:rsid w:val="00B32C48"/>
    <w:rsid w:val="00B702ED"/>
    <w:rsid w:val="00BB4E53"/>
    <w:rsid w:val="00BB69D9"/>
    <w:rsid w:val="00C26875"/>
    <w:rsid w:val="00C3115D"/>
    <w:rsid w:val="00C46111"/>
    <w:rsid w:val="00C57C01"/>
    <w:rsid w:val="00CA24EE"/>
    <w:rsid w:val="00CB5002"/>
    <w:rsid w:val="00D457EA"/>
    <w:rsid w:val="00EA5DFC"/>
    <w:rsid w:val="00EB2EEF"/>
    <w:rsid w:val="00F36907"/>
    <w:rsid w:val="00F73A68"/>
    <w:rsid w:val="00F9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FB0C3-2D0E-40AA-8E36-D66C2113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22</cp:revision>
  <dcterms:created xsi:type="dcterms:W3CDTF">2019-11-03T15:10:00Z</dcterms:created>
  <dcterms:modified xsi:type="dcterms:W3CDTF">2019-11-21T16:19:00Z</dcterms:modified>
</cp:coreProperties>
</file>